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0032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福建福港国际物流有限公司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重大件履带起重机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吊装服务采购项目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投标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表</w:t>
      </w:r>
    </w:p>
    <w:tbl>
      <w:tblPr>
        <w:tblStyle w:val="5"/>
        <w:tblW w:w="914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5"/>
        <w:gridCol w:w="2285"/>
        <w:gridCol w:w="2285"/>
        <w:gridCol w:w="2285"/>
      </w:tblGrid>
      <w:tr w14:paraId="6593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tblCellSpacing w:w="0" w:type="dxa"/>
          <w:jc w:val="center"/>
        </w:trPr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0739F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rPr>
                <w:rFonts w:hint="eastAsia" w:ascii="仿宋" w:hAnsi="仿宋" w:eastAsia="仿宋" w:cs="仿宋"/>
                <w:color w:val="454545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  <w:t>项目名称</w:t>
            </w:r>
          </w:p>
        </w:tc>
        <w:tc>
          <w:tcPr>
            <w:tcW w:w="6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C1736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  <w:t>福建福港国际物流有限公司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  <w:t>重大件履带起重机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  <w:t>吊装服务采购项目</w:t>
            </w:r>
          </w:p>
        </w:tc>
      </w:tr>
      <w:tr w14:paraId="68DF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  <w:jc w:val="center"/>
        </w:trPr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1D8A3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rPr>
                <w:rFonts w:hint="eastAsia" w:ascii="仿宋" w:hAnsi="仿宋" w:eastAsia="仿宋" w:cs="仿宋"/>
                <w:color w:val="454545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  <w:t>项目编号</w:t>
            </w:r>
          </w:p>
        </w:tc>
        <w:tc>
          <w:tcPr>
            <w:tcW w:w="6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DBF3B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rPr>
                <w:rFonts w:hint="default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  <w:t>FGWL202507-01</w:t>
            </w:r>
          </w:p>
        </w:tc>
      </w:tr>
      <w:tr w14:paraId="6003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  <w:jc w:val="center"/>
        </w:trPr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F2796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  <w:t>名称</w:t>
            </w:r>
          </w:p>
        </w:tc>
        <w:tc>
          <w:tcPr>
            <w:tcW w:w="6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60E7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</w:pPr>
          </w:p>
        </w:tc>
      </w:tr>
      <w:tr w14:paraId="3FB1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tblCellSpacing w:w="0" w:type="dxa"/>
          <w:jc w:val="center"/>
        </w:trPr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6E0A1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rPr>
                <w:rFonts w:hint="default" w:ascii="仿宋" w:hAnsi="仿宋" w:eastAsia="仿宋" w:cs="仿宋"/>
                <w:color w:val="454545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  <w:t>投标人注册地址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5DB2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BF6E0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rPr>
                <w:rFonts w:hint="eastAsia" w:ascii="仿宋" w:hAnsi="仿宋" w:eastAsia="仿宋" w:cs="仿宋"/>
                <w:color w:val="454545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  <w:t>投标人注册资本金（万元）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19C7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</w:pPr>
          </w:p>
        </w:tc>
      </w:tr>
      <w:tr w14:paraId="4849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tblCellSpacing w:w="0" w:type="dxa"/>
          <w:jc w:val="center"/>
        </w:trPr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A6F17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rPr>
                <w:rFonts w:hint="eastAsia" w:ascii="仿宋" w:hAnsi="仿宋" w:eastAsia="仿宋" w:cs="仿宋"/>
                <w:color w:val="454545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  <w:t>投标人领取标书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  <w:t>联系人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9627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F1338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rPr>
                <w:rFonts w:hint="eastAsia" w:ascii="仿宋" w:hAnsi="仿宋" w:eastAsia="仿宋" w:cs="仿宋"/>
                <w:color w:val="454545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  <w:t>电话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72FC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</w:pPr>
          </w:p>
        </w:tc>
      </w:tr>
      <w:tr w14:paraId="4379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  <w:jc w:val="center"/>
        </w:trPr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58E2F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rPr>
                <w:rFonts w:hint="default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  <w:t>通讯地址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74CB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C27D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  <w:t>邮政编码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BB4E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</w:pPr>
          </w:p>
        </w:tc>
      </w:tr>
      <w:tr w14:paraId="5CEC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  <w:jc w:val="center"/>
        </w:trPr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C7205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rPr>
                <w:rFonts w:hint="eastAsia" w:ascii="仿宋" w:hAnsi="仿宋" w:eastAsia="仿宋" w:cs="仿宋"/>
                <w:color w:val="454545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  <w:t>电子邮箱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1312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D298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1ABF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</w:pPr>
          </w:p>
        </w:tc>
      </w:tr>
      <w:tr w14:paraId="31D9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tblCellSpacing w:w="0" w:type="dxa"/>
          <w:jc w:val="center"/>
        </w:trPr>
        <w:tc>
          <w:tcPr>
            <w:tcW w:w="9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A798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  <w:t>福建福港国际物流有限公司：</w:t>
            </w:r>
          </w:p>
          <w:p w14:paraId="28666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  <w:t>我司承诺：贵司发布招标公告内容均知悉，以上所填内容属实。</w:t>
            </w:r>
          </w:p>
          <w:p w14:paraId="00CC5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</w:rPr>
              <w:t>名称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  <w:t>单位公章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eastAsia="zh-CN"/>
              </w:rPr>
              <w:t>）</w:t>
            </w:r>
          </w:p>
          <w:p w14:paraId="17F63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  <w:t xml:space="preserve">                                      年   月   日  </w:t>
            </w:r>
          </w:p>
        </w:tc>
      </w:tr>
      <w:tr w14:paraId="44A4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tblCellSpacing w:w="0" w:type="dxa"/>
          <w:jc w:val="center"/>
        </w:trPr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2B312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54545"/>
                <w:sz w:val="32"/>
                <w:szCs w:val="32"/>
                <w:u w:val="none"/>
                <w:lang w:val="en-US" w:eastAsia="zh-CN"/>
              </w:rPr>
              <w:t>报名表签收人（招标人填写）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2B42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454545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2405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  <w:t>签收时间</w:t>
            </w:r>
            <w:r>
              <w:rPr>
                <w:rFonts w:hint="eastAsia" w:ascii="仿宋" w:hAnsi="仿宋" w:eastAsia="仿宋" w:cs="仿宋"/>
                <w:color w:val="454545"/>
                <w:sz w:val="32"/>
                <w:szCs w:val="32"/>
                <w:u w:val="none"/>
                <w:lang w:val="en-US" w:eastAsia="zh-CN"/>
              </w:rPr>
              <w:t>（招标人填写）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05A1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67E0D8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rPr>
          <w:rFonts w:hint="default" w:ascii="宋体" w:hAnsi="宋体"/>
          <w:color w:val="auto"/>
          <w:sz w:val="36"/>
          <w:szCs w:val="36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B296C7-813A-4E1E-832C-E59F818B3E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D50CE6"/>
    <w:rsid w:val="30AD2374"/>
    <w:rsid w:val="34705496"/>
    <w:rsid w:val="4C792596"/>
    <w:rsid w:val="7B4D57D0"/>
    <w:rsid w:val="7E34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exact"/>
    </w:pPr>
    <w:rPr>
      <w:rFonts w:eastAsia="宋体"/>
      <w:kern w:val="2"/>
      <w:sz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209</Characters>
  <Lines>0</Lines>
  <Paragraphs>0</Paragraphs>
  <TotalTime>12</TotalTime>
  <ScaleCrop>false</ScaleCrop>
  <LinksUpToDate>false</LinksUpToDate>
  <CharactersWithSpaces>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2025-07-03T01:56:00Z</dcterms:created>
  <dc:creator>林希秀</dc:creator>
  <cp:lastModifiedBy>渠杨芊</cp:lastModifiedBy>
  <dcterms:modified xsi:type="dcterms:W3CDTF">2025-07-16T07:30:15Z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E24390E2E1DE459CAA8859ACDBA2B1CC_13</vt:lpwstr>
  </property>
  <property fmtid="{D5CDD505-2E9C-101B-9397-08002B2CF9AE}" pid="4" name="KSOTemplateDocerSaveRecord">
    <vt:lpwstr>eyJoZGlkIjoiNWY4OTZmMmU2YTMxNDA4ZWM1NjMwMTAyNjIxZDNjZWEiLCJ1c2VySWQiOiI0NTk5NjQ2MjYifQ==</vt:lpwstr>
  </property>
</Properties>
</file>